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24" w:rsidRPr="00762B51" w:rsidRDefault="00403924" w:rsidP="005C5D04">
      <w:pPr>
        <w:spacing w:after="0" w:line="240" w:lineRule="auto"/>
        <w:jc w:val="center"/>
        <w:rPr>
          <w:rFonts w:ascii="Times New Roman" w:hAnsi="Times New Roman" w:cs="Times New Roman"/>
          <w:b/>
          <w:bCs/>
          <w:sz w:val="28"/>
          <w:szCs w:val="28"/>
          <w:lang w:bidi="ru-RU"/>
        </w:rPr>
      </w:pPr>
      <w:r w:rsidRPr="00762B51">
        <w:rPr>
          <w:rFonts w:ascii="Times New Roman" w:hAnsi="Times New Roman" w:cs="Times New Roman"/>
          <w:b/>
          <w:bCs/>
          <w:sz w:val="28"/>
          <w:szCs w:val="28"/>
          <w:lang w:bidi="ru-RU"/>
        </w:rPr>
        <w:t>ИНСТ</w:t>
      </w:r>
      <w:bookmarkStart w:id="0" w:name="_GoBack"/>
      <w:bookmarkEnd w:id="0"/>
      <w:r w:rsidRPr="00762B51">
        <w:rPr>
          <w:rFonts w:ascii="Times New Roman" w:hAnsi="Times New Roman" w:cs="Times New Roman"/>
          <w:b/>
          <w:bCs/>
          <w:sz w:val="28"/>
          <w:szCs w:val="28"/>
          <w:lang w:bidi="ru-RU"/>
        </w:rPr>
        <w:t>РУКЦИЯ</w:t>
      </w:r>
    </w:p>
    <w:p w:rsidR="00403924" w:rsidRPr="00762B51" w:rsidRDefault="00403924" w:rsidP="005C5D04">
      <w:pPr>
        <w:spacing w:after="0" w:line="240" w:lineRule="auto"/>
        <w:jc w:val="center"/>
        <w:rPr>
          <w:rFonts w:ascii="Times New Roman" w:hAnsi="Times New Roman" w:cs="Times New Roman"/>
          <w:b/>
          <w:bCs/>
          <w:sz w:val="28"/>
          <w:szCs w:val="28"/>
          <w:lang w:bidi="ru-RU"/>
        </w:rPr>
      </w:pPr>
      <w:r w:rsidRPr="00762B51">
        <w:rPr>
          <w:rFonts w:ascii="Times New Roman" w:hAnsi="Times New Roman" w:cs="Times New Roman"/>
          <w:b/>
          <w:bCs/>
          <w:sz w:val="28"/>
          <w:szCs w:val="28"/>
          <w:lang w:bidi="ru-RU"/>
        </w:rPr>
        <w:t>по применению бытовых пиротехнических изделий</w:t>
      </w:r>
    </w:p>
    <w:p w:rsidR="00403924" w:rsidRPr="00762B51" w:rsidRDefault="00403924" w:rsidP="005C5D04">
      <w:pPr>
        <w:pStyle w:val="20"/>
        <w:shd w:val="clear" w:color="auto" w:fill="auto"/>
        <w:spacing w:after="0" w:line="240" w:lineRule="auto"/>
        <w:ind w:right="420" w:firstLine="720"/>
        <w:jc w:val="both"/>
        <w:rPr>
          <w:sz w:val="28"/>
          <w:szCs w:val="28"/>
        </w:rPr>
      </w:pPr>
      <w:r w:rsidRPr="00762B51">
        <w:rPr>
          <w:sz w:val="28"/>
          <w:szCs w:val="28"/>
        </w:rPr>
        <w:t xml:space="preserve">При </w:t>
      </w:r>
      <w:r w:rsidR="00C45651" w:rsidRPr="00762B51">
        <w:rPr>
          <w:sz w:val="28"/>
          <w:szCs w:val="28"/>
        </w:rPr>
        <w:t>приобретении</w:t>
      </w:r>
      <w:r w:rsidRPr="00762B51">
        <w:rPr>
          <w:sz w:val="28"/>
          <w:szCs w:val="28"/>
        </w:rPr>
        <w:t xml:space="preserve"> </w:t>
      </w:r>
      <w:r w:rsidR="00C45651" w:rsidRPr="00762B51">
        <w:rPr>
          <w:sz w:val="28"/>
          <w:szCs w:val="28"/>
        </w:rPr>
        <w:t>пиротехники</w:t>
      </w:r>
      <w:r w:rsidRPr="00762B51">
        <w:rPr>
          <w:sz w:val="28"/>
          <w:szCs w:val="28"/>
        </w:rPr>
        <w:t xml:space="preserve">, следует обращать внимание на наличие </w:t>
      </w:r>
      <w:r w:rsidR="00C45651" w:rsidRPr="00762B51">
        <w:rPr>
          <w:sz w:val="28"/>
          <w:szCs w:val="28"/>
        </w:rPr>
        <w:t xml:space="preserve">сертификата соответствия, </w:t>
      </w:r>
      <w:r w:rsidRPr="00762B51">
        <w:rPr>
          <w:sz w:val="28"/>
          <w:szCs w:val="28"/>
        </w:rPr>
        <w:t xml:space="preserve">инструкции на изделии, адреса или телефона производителя или оптового продавца. </w:t>
      </w:r>
      <w:r w:rsidR="00C45651" w:rsidRPr="00762B51">
        <w:rPr>
          <w:sz w:val="28"/>
          <w:szCs w:val="28"/>
        </w:rPr>
        <w:t>Пиротехнику</w:t>
      </w:r>
      <w:r w:rsidRPr="00762B51">
        <w:rPr>
          <w:sz w:val="28"/>
          <w:szCs w:val="28"/>
        </w:rPr>
        <w:t xml:space="preserve"> покупайте только в местах официальной продажи в магазинах, отделах и секциях магазинов, павильонах и киосках, обеспечивающих сохранность продукции. При покупке фейерверков обратите внимание на упаковку, на ней должны отсутствовать увлажненные места, разрывы.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храните </w:t>
      </w:r>
      <w:r w:rsidR="00C45651" w:rsidRPr="00762B51">
        <w:rPr>
          <w:sz w:val="28"/>
          <w:szCs w:val="28"/>
        </w:rPr>
        <w:t>пиротехнику</w:t>
      </w:r>
      <w:r w:rsidRPr="00762B51">
        <w:rPr>
          <w:sz w:val="28"/>
          <w:szCs w:val="28"/>
        </w:rPr>
        <w:t xml:space="preserve"> возле горючих и легко воспламеняемых материалов.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403924" w:rsidRPr="00762B51" w:rsidRDefault="00403924" w:rsidP="005C5D04">
      <w:pPr>
        <w:pStyle w:val="20"/>
        <w:shd w:val="clear" w:color="auto" w:fill="auto"/>
        <w:spacing w:after="0" w:line="240" w:lineRule="auto"/>
        <w:ind w:right="420"/>
        <w:rPr>
          <w:sz w:val="28"/>
          <w:szCs w:val="28"/>
        </w:rPr>
      </w:pPr>
      <w:proofErr w:type="gramStart"/>
      <w:r w:rsidRPr="00762B51">
        <w:rPr>
          <w:sz w:val="28"/>
          <w:szCs w:val="28"/>
        </w:rPr>
        <w:t>Задача запускающего - провести фейерверк безопасно для себя и зрителей.</w:t>
      </w:r>
      <w:proofErr w:type="gramEnd"/>
    </w:p>
    <w:p w:rsidR="00403924" w:rsidRPr="00762B51" w:rsidRDefault="00403924" w:rsidP="00762B51">
      <w:pPr>
        <w:pStyle w:val="50"/>
        <w:shd w:val="clear" w:color="auto" w:fill="auto"/>
        <w:spacing w:after="0" w:line="240" w:lineRule="auto"/>
        <w:ind w:left="360"/>
        <w:rPr>
          <w:sz w:val="28"/>
          <w:szCs w:val="28"/>
        </w:rPr>
      </w:pPr>
      <w:r w:rsidRPr="00762B51">
        <w:rPr>
          <w:sz w:val="28"/>
          <w:szCs w:val="28"/>
        </w:rPr>
        <w:t>Общие рекомендации по запуску фейерверочных изделий</w:t>
      </w:r>
    </w:p>
    <w:p w:rsidR="00403924" w:rsidRPr="00762B51" w:rsidRDefault="00403924" w:rsidP="005C5D04">
      <w:pPr>
        <w:pStyle w:val="20"/>
        <w:numPr>
          <w:ilvl w:val="0"/>
          <w:numId w:val="1"/>
        </w:numPr>
        <w:shd w:val="clear" w:color="auto" w:fill="auto"/>
        <w:tabs>
          <w:tab w:val="left" w:pos="403"/>
        </w:tabs>
        <w:spacing w:after="0" w:line="240" w:lineRule="auto"/>
        <w:ind w:right="420"/>
        <w:jc w:val="both"/>
        <w:rPr>
          <w:sz w:val="28"/>
          <w:szCs w:val="28"/>
        </w:rPr>
      </w:pPr>
      <w:r w:rsidRPr="00762B51">
        <w:rPr>
          <w:sz w:val="28"/>
          <w:szCs w:val="2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 xml:space="preserve">При </w:t>
      </w:r>
      <w:proofErr w:type="spellStart"/>
      <w:r w:rsidRPr="00762B51">
        <w:rPr>
          <w:sz w:val="28"/>
          <w:szCs w:val="28"/>
        </w:rPr>
        <w:t>поджиге</w:t>
      </w:r>
      <w:proofErr w:type="spellEnd"/>
      <w:r w:rsidRPr="00762B51">
        <w:rPr>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762B51">
        <w:rPr>
          <w:sz w:val="28"/>
          <w:szCs w:val="28"/>
        </w:rPr>
        <w:t>поджигом</w:t>
      </w:r>
      <w:proofErr w:type="spellEnd"/>
      <w:r w:rsidRPr="00762B51">
        <w:rPr>
          <w:sz w:val="28"/>
          <w:szCs w:val="2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lastRenderedPageBreak/>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403924" w:rsidRPr="00762B51" w:rsidRDefault="00403924" w:rsidP="005C5D04">
      <w:pPr>
        <w:pStyle w:val="20"/>
        <w:numPr>
          <w:ilvl w:val="0"/>
          <w:numId w:val="1"/>
        </w:numPr>
        <w:tabs>
          <w:tab w:val="left" w:pos="403"/>
        </w:tabs>
        <w:spacing w:after="0" w:line="240" w:lineRule="auto"/>
        <w:ind w:right="420"/>
        <w:jc w:val="both"/>
        <w:rPr>
          <w:sz w:val="28"/>
          <w:szCs w:val="28"/>
        </w:rPr>
      </w:pPr>
      <w:r w:rsidRPr="00762B51">
        <w:rPr>
          <w:sz w:val="28"/>
          <w:szCs w:val="28"/>
        </w:rPr>
        <w:t>Ракеты и летающие фейерверочные изделия следует запускать вдали от жилых домов, построек с ветхими крышами или открытыми чердаками.</w:t>
      </w:r>
    </w:p>
    <w:p w:rsidR="00403924" w:rsidRPr="00762B51" w:rsidRDefault="00403924" w:rsidP="005C5D04">
      <w:pPr>
        <w:pStyle w:val="20"/>
        <w:numPr>
          <w:ilvl w:val="0"/>
          <w:numId w:val="1"/>
        </w:numPr>
        <w:shd w:val="clear" w:color="auto" w:fill="auto"/>
        <w:tabs>
          <w:tab w:val="left" w:pos="403"/>
        </w:tabs>
        <w:spacing w:after="0" w:line="240" w:lineRule="auto"/>
        <w:ind w:right="420"/>
        <w:jc w:val="both"/>
        <w:rPr>
          <w:sz w:val="28"/>
          <w:szCs w:val="28"/>
        </w:rPr>
      </w:pPr>
      <w:r w:rsidRPr="00762B51">
        <w:rPr>
          <w:sz w:val="28"/>
          <w:szCs w:val="2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403924" w:rsidRPr="00762B51" w:rsidRDefault="00403924" w:rsidP="005C5D04">
      <w:pPr>
        <w:pStyle w:val="20"/>
        <w:numPr>
          <w:ilvl w:val="0"/>
          <w:numId w:val="1"/>
        </w:numPr>
        <w:shd w:val="clear" w:color="auto" w:fill="auto"/>
        <w:spacing w:after="0" w:line="240" w:lineRule="auto"/>
        <w:ind w:right="420"/>
        <w:jc w:val="both"/>
        <w:rPr>
          <w:sz w:val="28"/>
          <w:szCs w:val="28"/>
        </w:rPr>
      </w:pPr>
      <w:r w:rsidRPr="00762B51">
        <w:rPr>
          <w:sz w:val="28"/>
          <w:szCs w:val="28"/>
        </w:rPr>
        <w:t xml:space="preserve">Устроитель фейерверка должен после </w:t>
      </w:r>
      <w:proofErr w:type="spellStart"/>
      <w:r w:rsidRPr="00762B51">
        <w:rPr>
          <w:sz w:val="28"/>
          <w:szCs w:val="28"/>
        </w:rPr>
        <w:t>поджига</w:t>
      </w:r>
      <w:proofErr w:type="spellEnd"/>
      <w:r w:rsidRPr="00762B51">
        <w:rPr>
          <w:sz w:val="28"/>
          <w:szCs w:val="28"/>
        </w:rPr>
        <w:t xml:space="preserve"> изделий немедленно удалиться из опасной зоны, повернувшись спиной к работающим изделиям.</w:t>
      </w:r>
    </w:p>
    <w:p w:rsidR="00403924" w:rsidRPr="00762B51" w:rsidRDefault="00403924" w:rsidP="005C5D04">
      <w:pPr>
        <w:pStyle w:val="20"/>
        <w:numPr>
          <w:ilvl w:val="0"/>
          <w:numId w:val="1"/>
        </w:numPr>
        <w:shd w:val="clear" w:color="auto" w:fill="auto"/>
        <w:tabs>
          <w:tab w:val="left" w:pos="478"/>
        </w:tabs>
        <w:spacing w:after="0" w:line="240" w:lineRule="auto"/>
        <w:jc w:val="both"/>
        <w:rPr>
          <w:sz w:val="28"/>
          <w:szCs w:val="28"/>
        </w:rPr>
      </w:pPr>
      <w:r w:rsidRPr="00762B51">
        <w:rPr>
          <w:sz w:val="28"/>
          <w:szCs w:val="28"/>
        </w:rPr>
        <w:t xml:space="preserve">И, наконец, главное правило безопасности: </w:t>
      </w:r>
      <w:r w:rsidRPr="00762B51">
        <w:rPr>
          <w:rStyle w:val="21"/>
          <w:sz w:val="28"/>
          <w:szCs w:val="28"/>
        </w:rPr>
        <w:t>никогда не разбирайте</w:t>
      </w:r>
    </w:p>
    <w:p w:rsidR="00403924" w:rsidRPr="00762B51" w:rsidRDefault="00C45651" w:rsidP="005C5D04">
      <w:pPr>
        <w:pStyle w:val="50"/>
        <w:shd w:val="clear" w:color="auto" w:fill="auto"/>
        <w:tabs>
          <w:tab w:val="left" w:pos="3634"/>
          <w:tab w:val="left" w:pos="5472"/>
        </w:tabs>
        <w:spacing w:after="0" w:line="240" w:lineRule="auto"/>
        <w:jc w:val="both"/>
        <w:rPr>
          <w:sz w:val="28"/>
          <w:szCs w:val="28"/>
        </w:rPr>
      </w:pPr>
      <w:r w:rsidRPr="00762B51">
        <w:rPr>
          <w:sz w:val="28"/>
          <w:szCs w:val="28"/>
        </w:rPr>
        <w:t xml:space="preserve">фейерверочные изделия </w:t>
      </w:r>
      <w:r w:rsidR="00E64222" w:rsidRPr="00762B51">
        <w:rPr>
          <w:sz w:val="28"/>
          <w:szCs w:val="28"/>
        </w:rPr>
        <w:t>- ни до</w:t>
      </w:r>
      <w:r w:rsidRPr="00762B51">
        <w:rPr>
          <w:sz w:val="28"/>
          <w:szCs w:val="28"/>
        </w:rPr>
        <w:t xml:space="preserve"> </w:t>
      </w:r>
      <w:r w:rsidR="00403924" w:rsidRPr="00762B51">
        <w:rPr>
          <w:sz w:val="28"/>
          <w:szCs w:val="28"/>
        </w:rPr>
        <w:t xml:space="preserve">использования, </w:t>
      </w:r>
      <w:r w:rsidRPr="00762B51">
        <w:rPr>
          <w:sz w:val="28"/>
          <w:szCs w:val="28"/>
        </w:rPr>
        <w:t xml:space="preserve">  </w:t>
      </w:r>
      <w:r w:rsidR="00403924" w:rsidRPr="00762B51">
        <w:rPr>
          <w:sz w:val="28"/>
          <w:szCs w:val="28"/>
        </w:rPr>
        <w:t>ни после!</w:t>
      </w:r>
    </w:p>
    <w:p w:rsidR="00403924" w:rsidRPr="00762B51" w:rsidRDefault="00403924" w:rsidP="005C5D04">
      <w:pPr>
        <w:pStyle w:val="20"/>
        <w:shd w:val="clear" w:color="auto" w:fill="auto"/>
        <w:spacing w:after="0" w:line="240" w:lineRule="auto"/>
        <w:ind w:right="420"/>
        <w:jc w:val="both"/>
        <w:rPr>
          <w:sz w:val="28"/>
          <w:szCs w:val="28"/>
        </w:rPr>
      </w:pPr>
      <w:r w:rsidRPr="00762B51">
        <w:rPr>
          <w:rStyle w:val="21"/>
          <w:sz w:val="28"/>
          <w:szCs w:val="28"/>
        </w:rPr>
        <w:t xml:space="preserve">КАТЕГОРИЧЕСКИ ЗАПРЕЩЕНО </w:t>
      </w:r>
      <w:r w:rsidRPr="00762B51">
        <w:rPr>
          <w:sz w:val="28"/>
          <w:szCs w:val="28"/>
        </w:rPr>
        <w:t xml:space="preserve">разбирать, </w:t>
      </w:r>
      <w:proofErr w:type="spellStart"/>
      <w:r w:rsidRPr="00762B51">
        <w:rPr>
          <w:sz w:val="28"/>
          <w:szCs w:val="28"/>
        </w:rPr>
        <w:t>дооснащать</w:t>
      </w:r>
      <w:proofErr w:type="spellEnd"/>
      <w:r w:rsidRPr="00762B51">
        <w:rPr>
          <w:sz w:val="28"/>
          <w:szCs w:val="28"/>
        </w:rPr>
        <w:t xml:space="preserve"> или каким-либо другим образом изменять конструкцию пиротехнического изделия до и после его использования.</w:t>
      </w:r>
    </w:p>
    <w:p w:rsidR="00403924" w:rsidRPr="00762B51" w:rsidRDefault="00403924" w:rsidP="005C5D04">
      <w:pPr>
        <w:pStyle w:val="50"/>
        <w:shd w:val="clear" w:color="auto" w:fill="auto"/>
        <w:spacing w:after="0" w:line="240" w:lineRule="auto"/>
        <w:ind w:right="420" w:firstLine="720"/>
        <w:jc w:val="both"/>
        <w:rPr>
          <w:sz w:val="28"/>
          <w:szCs w:val="28"/>
        </w:rPr>
      </w:pPr>
      <w:r w:rsidRPr="00762B51">
        <w:rPr>
          <w:sz w:val="28"/>
          <w:szCs w:val="28"/>
        </w:rPr>
        <w:t xml:space="preserve">Помимо </w:t>
      </w:r>
      <w:proofErr w:type="gramStart"/>
      <w:r w:rsidRPr="00762B51">
        <w:rPr>
          <w:sz w:val="28"/>
          <w:szCs w:val="28"/>
        </w:rPr>
        <w:t>вышеперечисленного</w:t>
      </w:r>
      <w:proofErr w:type="gramEnd"/>
      <w:r w:rsidRPr="00762B51">
        <w:rPr>
          <w:sz w:val="28"/>
          <w:szCs w:val="28"/>
        </w:rPr>
        <w:t xml:space="preserve"> при обращении с пиротехническими изделиями ЗАПРЕЩАЕТСЯ:</w:t>
      </w:r>
    </w:p>
    <w:p w:rsidR="00403924" w:rsidRPr="00762B51" w:rsidRDefault="00403924" w:rsidP="005C5D04">
      <w:pPr>
        <w:pStyle w:val="20"/>
        <w:numPr>
          <w:ilvl w:val="0"/>
          <w:numId w:val="2"/>
        </w:numPr>
        <w:shd w:val="clear" w:color="auto" w:fill="auto"/>
        <w:tabs>
          <w:tab w:val="left" w:pos="301"/>
        </w:tabs>
        <w:spacing w:after="0" w:line="240" w:lineRule="auto"/>
        <w:ind w:right="420"/>
        <w:jc w:val="both"/>
        <w:rPr>
          <w:sz w:val="28"/>
          <w:szCs w:val="28"/>
        </w:rPr>
      </w:pPr>
      <w:r w:rsidRPr="00762B51">
        <w:rPr>
          <w:sz w:val="28"/>
          <w:szCs w:val="28"/>
        </w:rPr>
        <w:t>использовать пиротехнические изделия лицам, моложе 18 лет без присутствия взрослых.</w:t>
      </w:r>
    </w:p>
    <w:p w:rsidR="00403924" w:rsidRPr="00762B51" w:rsidRDefault="00403924" w:rsidP="005C5D04">
      <w:pPr>
        <w:pStyle w:val="20"/>
        <w:numPr>
          <w:ilvl w:val="0"/>
          <w:numId w:val="2"/>
        </w:numPr>
        <w:shd w:val="clear" w:color="auto" w:fill="auto"/>
        <w:tabs>
          <w:tab w:val="left" w:pos="298"/>
        </w:tabs>
        <w:spacing w:after="0" w:line="240" w:lineRule="auto"/>
        <w:jc w:val="both"/>
        <w:rPr>
          <w:sz w:val="28"/>
          <w:szCs w:val="28"/>
        </w:rPr>
      </w:pPr>
      <w:r w:rsidRPr="00762B51">
        <w:rPr>
          <w:sz w:val="28"/>
          <w:szCs w:val="28"/>
        </w:rPr>
        <w:t>курить рядом с пиротехническим изделием.</w:t>
      </w:r>
    </w:p>
    <w:p w:rsidR="00403924" w:rsidRPr="00762B51" w:rsidRDefault="00403924" w:rsidP="005C5D04">
      <w:pPr>
        <w:pStyle w:val="20"/>
        <w:numPr>
          <w:ilvl w:val="0"/>
          <w:numId w:val="2"/>
        </w:numPr>
        <w:shd w:val="clear" w:color="auto" w:fill="auto"/>
        <w:tabs>
          <w:tab w:val="left" w:pos="298"/>
        </w:tabs>
        <w:spacing w:after="0" w:line="240" w:lineRule="auto"/>
        <w:jc w:val="both"/>
        <w:rPr>
          <w:sz w:val="28"/>
          <w:szCs w:val="28"/>
        </w:rPr>
      </w:pPr>
      <w:r w:rsidRPr="00762B51">
        <w:rPr>
          <w:sz w:val="28"/>
          <w:szCs w:val="28"/>
        </w:rPr>
        <w:t>механически воздействовать на пиротехническое изделие.</w:t>
      </w:r>
    </w:p>
    <w:p w:rsidR="00403924" w:rsidRPr="00762B51" w:rsidRDefault="00403924" w:rsidP="005C5D04">
      <w:pPr>
        <w:pStyle w:val="20"/>
        <w:numPr>
          <w:ilvl w:val="0"/>
          <w:numId w:val="2"/>
        </w:numPr>
        <w:shd w:val="clear" w:color="auto" w:fill="auto"/>
        <w:tabs>
          <w:tab w:val="left" w:pos="298"/>
        </w:tabs>
        <w:spacing w:after="0" w:line="240" w:lineRule="auto"/>
        <w:jc w:val="both"/>
        <w:rPr>
          <w:sz w:val="28"/>
          <w:szCs w:val="28"/>
        </w:rPr>
      </w:pPr>
      <w:r w:rsidRPr="00762B51">
        <w:rPr>
          <w:sz w:val="28"/>
          <w:szCs w:val="28"/>
        </w:rPr>
        <w:t>бросать, ударять пиротехническое изделие.</w:t>
      </w:r>
    </w:p>
    <w:p w:rsidR="00403924" w:rsidRPr="00762B51" w:rsidRDefault="00403924" w:rsidP="005C5D04">
      <w:pPr>
        <w:pStyle w:val="20"/>
        <w:numPr>
          <w:ilvl w:val="0"/>
          <w:numId w:val="2"/>
        </w:numPr>
        <w:shd w:val="clear" w:color="auto" w:fill="auto"/>
        <w:tabs>
          <w:tab w:val="left" w:pos="298"/>
        </w:tabs>
        <w:spacing w:after="0" w:line="240" w:lineRule="auto"/>
        <w:jc w:val="both"/>
        <w:rPr>
          <w:sz w:val="28"/>
          <w:szCs w:val="28"/>
        </w:rPr>
      </w:pPr>
      <w:r w:rsidRPr="00762B51">
        <w:rPr>
          <w:sz w:val="28"/>
          <w:szCs w:val="28"/>
        </w:rPr>
        <w:t>бросать пиротехнические изделия в огонь.</w:t>
      </w:r>
    </w:p>
    <w:p w:rsidR="00403924" w:rsidRPr="00762B51" w:rsidRDefault="00403924" w:rsidP="005C5D04">
      <w:pPr>
        <w:pStyle w:val="20"/>
        <w:numPr>
          <w:ilvl w:val="0"/>
          <w:numId w:val="2"/>
        </w:numPr>
        <w:shd w:val="clear" w:color="auto" w:fill="auto"/>
        <w:tabs>
          <w:tab w:val="left" w:pos="306"/>
        </w:tabs>
        <w:spacing w:after="0" w:line="240" w:lineRule="auto"/>
        <w:ind w:right="420"/>
        <w:jc w:val="both"/>
        <w:rPr>
          <w:sz w:val="28"/>
          <w:szCs w:val="28"/>
        </w:rPr>
      </w:pPr>
      <w:r w:rsidRPr="00762B51">
        <w:rPr>
          <w:sz w:val="28"/>
          <w:szCs w:val="28"/>
        </w:rPr>
        <w:t>применять пиротехнические изделия в помещении (исключение: бенгальские огни, тортовые свечи, хлопушки).</w:t>
      </w:r>
    </w:p>
    <w:p w:rsidR="00403924" w:rsidRPr="00762B51" w:rsidRDefault="00403924" w:rsidP="005C5D04">
      <w:pPr>
        <w:pStyle w:val="20"/>
        <w:numPr>
          <w:ilvl w:val="0"/>
          <w:numId w:val="2"/>
        </w:numPr>
        <w:shd w:val="clear" w:color="auto" w:fill="auto"/>
        <w:tabs>
          <w:tab w:val="left" w:pos="301"/>
        </w:tabs>
        <w:spacing w:after="0" w:line="240" w:lineRule="auto"/>
        <w:ind w:right="420"/>
        <w:jc w:val="both"/>
        <w:rPr>
          <w:sz w:val="28"/>
          <w:szCs w:val="28"/>
        </w:rPr>
      </w:pPr>
      <w:r w:rsidRPr="00762B51">
        <w:rPr>
          <w:sz w:val="28"/>
          <w:szCs w:val="28"/>
        </w:rPr>
        <w:t>держать работающее пиротехническое изделие в руках (кроме бенгальских огней, тортовых свечей, хлопушек).</w:t>
      </w:r>
    </w:p>
    <w:p w:rsidR="00403924" w:rsidRPr="00762B51" w:rsidRDefault="00403924" w:rsidP="005C5D04">
      <w:pPr>
        <w:pStyle w:val="20"/>
        <w:numPr>
          <w:ilvl w:val="0"/>
          <w:numId w:val="2"/>
        </w:numPr>
        <w:shd w:val="clear" w:color="auto" w:fill="auto"/>
        <w:tabs>
          <w:tab w:val="left" w:pos="306"/>
        </w:tabs>
        <w:spacing w:after="0" w:line="240" w:lineRule="auto"/>
        <w:ind w:right="420"/>
        <w:jc w:val="both"/>
        <w:rPr>
          <w:sz w:val="28"/>
          <w:szCs w:val="28"/>
        </w:rPr>
      </w:pPr>
      <w:r w:rsidRPr="00762B51">
        <w:rPr>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403924" w:rsidRPr="00762B51" w:rsidRDefault="00403924" w:rsidP="005C5D04">
      <w:pPr>
        <w:pStyle w:val="20"/>
        <w:numPr>
          <w:ilvl w:val="0"/>
          <w:numId w:val="2"/>
        </w:numPr>
        <w:shd w:val="clear" w:color="auto" w:fill="auto"/>
        <w:tabs>
          <w:tab w:val="left" w:pos="306"/>
        </w:tabs>
        <w:spacing w:after="0" w:line="240" w:lineRule="auto"/>
        <w:ind w:right="420"/>
        <w:jc w:val="both"/>
        <w:rPr>
          <w:sz w:val="28"/>
          <w:szCs w:val="28"/>
        </w:rPr>
      </w:pPr>
      <w:r w:rsidRPr="00762B51">
        <w:rPr>
          <w:sz w:val="28"/>
          <w:szCs w:val="28"/>
        </w:rPr>
        <w:t>находиться по отношению к работающему пиротехническому изделию на меньшем расстоянии, чем безопасное расстояние.</w:t>
      </w:r>
    </w:p>
    <w:p w:rsidR="00403924" w:rsidRPr="00762B51" w:rsidRDefault="00403924" w:rsidP="005C5D04">
      <w:pPr>
        <w:pStyle w:val="20"/>
        <w:numPr>
          <w:ilvl w:val="0"/>
          <w:numId w:val="2"/>
        </w:numPr>
        <w:shd w:val="clear" w:color="auto" w:fill="auto"/>
        <w:tabs>
          <w:tab w:val="left" w:pos="306"/>
        </w:tabs>
        <w:spacing w:after="0" w:line="240" w:lineRule="auto"/>
        <w:ind w:right="420"/>
        <w:jc w:val="both"/>
        <w:rPr>
          <w:sz w:val="28"/>
          <w:szCs w:val="28"/>
        </w:rPr>
      </w:pPr>
      <w:r w:rsidRPr="00762B51">
        <w:rPr>
          <w:sz w:val="28"/>
          <w:szCs w:val="28"/>
        </w:rPr>
        <w:t>наклоняться над пиротехническим изделием во время поджога фитиля, а так же во время работы пиротехнического изделия.</w:t>
      </w:r>
    </w:p>
    <w:p w:rsidR="00403924" w:rsidRPr="00762B51" w:rsidRDefault="00403924" w:rsidP="005C5D04">
      <w:pPr>
        <w:pStyle w:val="20"/>
        <w:numPr>
          <w:ilvl w:val="0"/>
          <w:numId w:val="2"/>
        </w:numPr>
        <w:shd w:val="clear" w:color="auto" w:fill="auto"/>
        <w:tabs>
          <w:tab w:val="left" w:pos="298"/>
        </w:tabs>
        <w:spacing w:after="0" w:line="240" w:lineRule="auto"/>
        <w:jc w:val="both"/>
        <w:rPr>
          <w:sz w:val="28"/>
          <w:szCs w:val="28"/>
        </w:rPr>
      </w:pPr>
      <w:r w:rsidRPr="00762B51">
        <w:rPr>
          <w:sz w:val="28"/>
          <w:szCs w:val="28"/>
        </w:rPr>
        <w:t>в случае затухания фитиля поджигать его ещё раз.</w:t>
      </w:r>
    </w:p>
    <w:p w:rsidR="00403924" w:rsidRPr="00762B51" w:rsidRDefault="00403924" w:rsidP="005C5D04">
      <w:pPr>
        <w:pStyle w:val="20"/>
        <w:numPr>
          <w:ilvl w:val="0"/>
          <w:numId w:val="2"/>
        </w:numPr>
        <w:shd w:val="clear" w:color="auto" w:fill="auto"/>
        <w:tabs>
          <w:tab w:val="left" w:pos="310"/>
        </w:tabs>
        <w:spacing w:after="0" w:line="240" w:lineRule="auto"/>
        <w:ind w:right="420"/>
        <w:jc w:val="both"/>
        <w:rPr>
          <w:sz w:val="28"/>
          <w:szCs w:val="28"/>
        </w:rPr>
      </w:pPr>
      <w:r w:rsidRPr="00762B51">
        <w:rPr>
          <w:sz w:val="28"/>
          <w:szCs w:val="28"/>
        </w:rPr>
        <w:t>подходить и наклоняться над отработавшим пиротехническим изделием в течение минимум 5 минут после окончания его работы.</w:t>
      </w:r>
    </w:p>
    <w:p w:rsidR="00403924" w:rsidRPr="00762B51" w:rsidRDefault="00C45651" w:rsidP="005C5D04">
      <w:pPr>
        <w:pStyle w:val="20"/>
        <w:shd w:val="clear" w:color="auto" w:fill="auto"/>
        <w:spacing w:after="0" w:line="240" w:lineRule="auto"/>
        <w:ind w:right="420" w:firstLine="720"/>
        <w:jc w:val="both"/>
        <w:rPr>
          <w:b/>
          <w:sz w:val="28"/>
          <w:szCs w:val="28"/>
        </w:rPr>
      </w:pPr>
      <w:r w:rsidRPr="00762B51">
        <w:rPr>
          <w:b/>
          <w:sz w:val="28"/>
          <w:szCs w:val="28"/>
        </w:rPr>
        <w:t>П</w:t>
      </w:r>
      <w:r w:rsidR="00403924" w:rsidRPr="00762B51">
        <w:rPr>
          <w:b/>
          <w:sz w:val="28"/>
          <w:szCs w:val="28"/>
        </w:rPr>
        <w:t xml:space="preserve">рименение пиротехнических изделий </w:t>
      </w:r>
      <w:r w:rsidR="00403924" w:rsidRPr="00762B51">
        <w:rPr>
          <w:rStyle w:val="21"/>
          <w:sz w:val="28"/>
          <w:szCs w:val="28"/>
        </w:rPr>
        <w:t>ЗАПРЕЩАЕТСЯ</w:t>
      </w:r>
      <w:r w:rsidR="00403924" w:rsidRPr="00762B51">
        <w:rPr>
          <w:rStyle w:val="21"/>
          <w:b w:val="0"/>
          <w:sz w:val="28"/>
          <w:szCs w:val="28"/>
        </w:rPr>
        <w:t>:</w:t>
      </w:r>
    </w:p>
    <w:p w:rsidR="00403924" w:rsidRPr="00762B51" w:rsidRDefault="00403924" w:rsidP="00762B51">
      <w:pPr>
        <w:pStyle w:val="20"/>
        <w:shd w:val="clear" w:color="auto" w:fill="auto"/>
        <w:tabs>
          <w:tab w:val="left" w:pos="406"/>
        </w:tabs>
        <w:spacing w:after="0" w:line="240" w:lineRule="auto"/>
        <w:ind w:right="420"/>
        <w:jc w:val="both"/>
        <w:rPr>
          <w:sz w:val="28"/>
          <w:szCs w:val="28"/>
        </w:rPr>
      </w:pPr>
      <w:r w:rsidRPr="00762B51">
        <w:rPr>
          <w:sz w:val="28"/>
          <w:szCs w:val="28"/>
        </w:rPr>
        <w:t>а)</w:t>
      </w:r>
      <w:r w:rsidRPr="00762B51">
        <w:rPr>
          <w:sz w:val="28"/>
          <w:szCs w:val="28"/>
        </w:rPr>
        <w:tab/>
        <w:t>в помещениях, зданиях и сооружениях;</w:t>
      </w:r>
    </w:p>
    <w:p w:rsidR="00403924" w:rsidRPr="00762B51" w:rsidRDefault="00403924" w:rsidP="005C5D04">
      <w:pPr>
        <w:pStyle w:val="20"/>
        <w:shd w:val="clear" w:color="auto" w:fill="auto"/>
        <w:tabs>
          <w:tab w:val="left" w:pos="406"/>
        </w:tabs>
        <w:spacing w:after="0" w:line="240" w:lineRule="auto"/>
        <w:ind w:right="420"/>
        <w:jc w:val="both"/>
        <w:rPr>
          <w:sz w:val="28"/>
          <w:szCs w:val="28"/>
        </w:rPr>
      </w:pPr>
      <w:r w:rsidRPr="00762B51">
        <w:rPr>
          <w:sz w:val="28"/>
          <w:szCs w:val="28"/>
        </w:rPr>
        <w:t>б)</w:t>
      </w:r>
      <w:r w:rsidRPr="00762B51">
        <w:rPr>
          <w:sz w:val="28"/>
          <w:szCs w:val="28"/>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03924" w:rsidRPr="00762B51" w:rsidRDefault="00403924" w:rsidP="005C5D04">
      <w:pPr>
        <w:pStyle w:val="20"/>
        <w:shd w:val="clear" w:color="auto" w:fill="auto"/>
        <w:tabs>
          <w:tab w:val="left" w:pos="402"/>
        </w:tabs>
        <w:spacing w:after="0" w:line="240" w:lineRule="auto"/>
        <w:ind w:right="420"/>
        <w:jc w:val="both"/>
        <w:rPr>
          <w:sz w:val="28"/>
          <w:szCs w:val="28"/>
        </w:rPr>
      </w:pPr>
      <w:r w:rsidRPr="00762B51">
        <w:rPr>
          <w:sz w:val="28"/>
          <w:szCs w:val="28"/>
        </w:rPr>
        <w:t>в)</w:t>
      </w:r>
      <w:r w:rsidRPr="00762B51">
        <w:rPr>
          <w:sz w:val="28"/>
          <w:szCs w:val="28"/>
        </w:rPr>
        <w:tab/>
        <w:t>на крышах, балконах, лоджиях и выступающих частях фасадов зданий (сооружений);</w:t>
      </w:r>
    </w:p>
    <w:p w:rsidR="000B7579" w:rsidRPr="00762B51" w:rsidRDefault="00403924" w:rsidP="005C5D04">
      <w:pPr>
        <w:pStyle w:val="20"/>
        <w:shd w:val="clear" w:color="auto" w:fill="auto"/>
        <w:tabs>
          <w:tab w:val="left" w:pos="402"/>
        </w:tabs>
        <w:spacing w:after="0" w:line="240" w:lineRule="auto"/>
        <w:jc w:val="both"/>
        <w:rPr>
          <w:sz w:val="28"/>
          <w:szCs w:val="28"/>
        </w:rPr>
      </w:pPr>
      <w:r w:rsidRPr="00762B51">
        <w:rPr>
          <w:sz w:val="28"/>
          <w:szCs w:val="28"/>
        </w:rPr>
        <w:t>г)</w:t>
      </w:r>
      <w:r w:rsidRPr="00762B51">
        <w:rPr>
          <w:sz w:val="28"/>
          <w:szCs w:val="28"/>
        </w:rPr>
        <w:tab/>
        <w:t>на сценических площадках, стадионах и иных спортивных сооружениях;</w:t>
      </w:r>
    </w:p>
    <w:p w:rsidR="00403924" w:rsidRPr="00762B51" w:rsidRDefault="00403924" w:rsidP="005C5D04">
      <w:pPr>
        <w:pStyle w:val="20"/>
        <w:tabs>
          <w:tab w:val="left" w:pos="402"/>
        </w:tabs>
        <w:spacing w:after="0" w:line="240" w:lineRule="auto"/>
        <w:jc w:val="both"/>
        <w:rPr>
          <w:sz w:val="28"/>
          <w:szCs w:val="28"/>
        </w:rPr>
      </w:pPr>
      <w:r w:rsidRPr="00762B51">
        <w:rPr>
          <w:sz w:val="28"/>
          <w:szCs w:val="28"/>
        </w:rPr>
        <w:t>д)</w:t>
      </w:r>
      <w:r w:rsidRPr="00762B51">
        <w:rPr>
          <w:sz w:val="28"/>
          <w:szCs w:val="28"/>
        </w:rPr>
        <w:tab/>
        <w:t>во время проведения митингов, демонстраций, шествий и пикетирования;</w:t>
      </w:r>
    </w:p>
    <w:p w:rsidR="00403924" w:rsidRPr="00762B51" w:rsidRDefault="00403924" w:rsidP="005C5D04">
      <w:pPr>
        <w:pStyle w:val="20"/>
        <w:tabs>
          <w:tab w:val="left" w:pos="402"/>
        </w:tabs>
        <w:spacing w:after="0" w:line="240" w:lineRule="auto"/>
        <w:jc w:val="both"/>
        <w:rPr>
          <w:sz w:val="28"/>
          <w:szCs w:val="28"/>
        </w:rPr>
      </w:pPr>
      <w:r w:rsidRPr="00762B51">
        <w:rPr>
          <w:sz w:val="28"/>
          <w:szCs w:val="28"/>
        </w:rPr>
        <w:t>е)</w:t>
      </w:r>
      <w:r w:rsidRPr="00762B51">
        <w:rPr>
          <w:sz w:val="28"/>
          <w:szCs w:val="28"/>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03924" w:rsidRPr="00762B51" w:rsidRDefault="00403924" w:rsidP="005C5D04">
      <w:pPr>
        <w:pStyle w:val="20"/>
        <w:tabs>
          <w:tab w:val="left" w:pos="402"/>
        </w:tabs>
        <w:spacing w:after="0" w:line="240" w:lineRule="auto"/>
        <w:jc w:val="both"/>
        <w:rPr>
          <w:b/>
          <w:sz w:val="28"/>
          <w:szCs w:val="28"/>
        </w:rPr>
      </w:pPr>
      <w:r w:rsidRPr="00762B51">
        <w:rPr>
          <w:b/>
          <w:sz w:val="28"/>
          <w:szCs w:val="28"/>
        </w:rPr>
        <w:t>Действия в случае отказов, утилизация негодных изделий.</w:t>
      </w:r>
    </w:p>
    <w:p w:rsidR="00403924" w:rsidRPr="00762B51" w:rsidRDefault="00403924" w:rsidP="005C5D04">
      <w:pPr>
        <w:pStyle w:val="20"/>
        <w:tabs>
          <w:tab w:val="left" w:pos="402"/>
        </w:tabs>
        <w:spacing w:after="0" w:line="240" w:lineRule="auto"/>
        <w:jc w:val="both"/>
        <w:rPr>
          <w:sz w:val="28"/>
          <w:szCs w:val="28"/>
        </w:rPr>
      </w:pPr>
      <w:r w:rsidRPr="00762B51">
        <w:rPr>
          <w:sz w:val="28"/>
          <w:szCs w:val="28"/>
        </w:rPr>
        <w:t>Важно помнить, что в случае если фитиль погас или прогорел, а изделие не начало работать, следует:</w:t>
      </w:r>
    </w:p>
    <w:p w:rsidR="00403924" w:rsidRPr="00762B51" w:rsidRDefault="00403924" w:rsidP="005C5D04">
      <w:pPr>
        <w:pStyle w:val="20"/>
        <w:tabs>
          <w:tab w:val="left" w:pos="402"/>
        </w:tabs>
        <w:spacing w:after="0" w:line="240" w:lineRule="auto"/>
        <w:jc w:val="both"/>
        <w:rPr>
          <w:sz w:val="28"/>
          <w:szCs w:val="28"/>
        </w:rPr>
      </w:pPr>
      <w:r w:rsidRPr="00762B51">
        <w:rPr>
          <w:sz w:val="28"/>
          <w:szCs w:val="28"/>
        </w:rPr>
        <w:t>Выждать 10 минут, чтобы удостовериться в отказе;</w:t>
      </w:r>
    </w:p>
    <w:p w:rsidR="00403924" w:rsidRPr="00762B51" w:rsidRDefault="00403924" w:rsidP="005C5D04">
      <w:pPr>
        <w:pStyle w:val="20"/>
        <w:tabs>
          <w:tab w:val="left" w:pos="402"/>
        </w:tabs>
        <w:spacing w:after="0" w:line="240" w:lineRule="auto"/>
        <w:jc w:val="both"/>
        <w:rPr>
          <w:sz w:val="28"/>
          <w:szCs w:val="28"/>
        </w:rPr>
      </w:pPr>
      <w:r w:rsidRPr="00762B51">
        <w:rPr>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403924" w:rsidRPr="00762B51" w:rsidRDefault="00403924" w:rsidP="005C5D04">
      <w:pPr>
        <w:pStyle w:val="20"/>
        <w:shd w:val="clear" w:color="auto" w:fill="auto"/>
        <w:tabs>
          <w:tab w:val="left" w:pos="402"/>
        </w:tabs>
        <w:spacing w:after="0" w:line="240" w:lineRule="auto"/>
        <w:jc w:val="both"/>
        <w:rPr>
          <w:sz w:val="28"/>
          <w:szCs w:val="28"/>
        </w:rPr>
      </w:pPr>
      <w:r w:rsidRPr="00762B51">
        <w:rPr>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403924" w:rsidRPr="00762B51" w:rsidSect="005C5D04">
      <w:pgSz w:w="11906" w:h="16838"/>
      <w:pgMar w:top="709"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CE0"/>
    <w:multiLevelType w:val="multilevel"/>
    <w:tmpl w:val="F1D8832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7905C6"/>
    <w:multiLevelType w:val="multilevel"/>
    <w:tmpl w:val="50C2813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4B0"/>
    <w:rsid w:val="000B7579"/>
    <w:rsid w:val="00403924"/>
    <w:rsid w:val="004E6E65"/>
    <w:rsid w:val="005C5D04"/>
    <w:rsid w:val="00762B51"/>
    <w:rsid w:val="00853587"/>
    <w:rsid w:val="00C45651"/>
    <w:rsid w:val="00D41AC1"/>
    <w:rsid w:val="00DA14B0"/>
    <w:rsid w:val="00E64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03924"/>
    <w:rPr>
      <w:rFonts w:ascii="Sylfaen" w:eastAsia="Sylfaen" w:hAnsi="Sylfaen" w:cs="Sylfaen"/>
      <w:sz w:val="26"/>
      <w:szCs w:val="26"/>
      <w:shd w:val="clear" w:color="auto" w:fill="FFFFFF"/>
    </w:rPr>
  </w:style>
  <w:style w:type="character" w:customStyle="1" w:styleId="5">
    <w:name w:val="Основной текст (5)_"/>
    <w:basedOn w:val="a0"/>
    <w:link w:val="50"/>
    <w:rsid w:val="00403924"/>
    <w:rPr>
      <w:rFonts w:ascii="Sylfaen" w:eastAsia="Sylfaen" w:hAnsi="Sylfaen" w:cs="Sylfaen"/>
      <w:b/>
      <w:bCs/>
      <w:sz w:val="26"/>
      <w:szCs w:val="26"/>
      <w:shd w:val="clear" w:color="auto" w:fill="FFFFFF"/>
    </w:rPr>
  </w:style>
  <w:style w:type="paragraph" w:customStyle="1" w:styleId="20">
    <w:name w:val="Основной текст (2)"/>
    <w:basedOn w:val="a"/>
    <w:link w:val="2"/>
    <w:rsid w:val="00403924"/>
    <w:pPr>
      <w:widowControl w:val="0"/>
      <w:shd w:val="clear" w:color="auto" w:fill="FFFFFF"/>
      <w:spacing w:after="300" w:line="326" w:lineRule="exact"/>
      <w:jc w:val="center"/>
    </w:pPr>
    <w:rPr>
      <w:rFonts w:ascii="Sylfaen" w:eastAsia="Sylfaen" w:hAnsi="Sylfaen" w:cs="Sylfaen"/>
      <w:sz w:val="26"/>
      <w:szCs w:val="26"/>
    </w:rPr>
  </w:style>
  <w:style w:type="paragraph" w:customStyle="1" w:styleId="50">
    <w:name w:val="Основной текст (5)"/>
    <w:basedOn w:val="a"/>
    <w:link w:val="5"/>
    <w:rsid w:val="00403924"/>
    <w:pPr>
      <w:widowControl w:val="0"/>
      <w:shd w:val="clear" w:color="auto" w:fill="FFFFFF"/>
      <w:spacing w:after="60" w:line="0" w:lineRule="atLeast"/>
      <w:jc w:val="center"/>
    </w:pPr>
    <w:rPr>
      <w:rFonts w:ascii="Sylfaen" w:eastAsia="Sylfaen" w:hAnsi="Sylfaen" w:cs="Sylfaen"/>
      <w:b/>
      <w:bCs/>
      <w:sz w:val="26"/>
      <w:szCs w:val="26"/>
    </w:rPr>
  </w:style>
  <w:style w:type="character" w:customStyle="1" w:styleId="21">
    <w:name w:val="Основной текст (2) + Полужирный"/>
    <w:basedOn w:val="2"/>
    <w:rsid w:val="00403924"/>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03924"/>
    <w:rPr>
      <w:rFonts w:ascii="Sylfaen" w:eastAsia="Sylfaen" w:hAnsi="Sylfaen" w:cs="Sylfaen"/>
      <w:sz w:val="26"/>
      <w:szCs w:val="26"/>
      <w:shd w:val="clear" w:color="auto" w:fill="FFFFFF"/>
    </w:rPr>
  </w:style>
  <w:style w:type="character" w:customStyle="1" w:styleId="5">
    <w:name w:val="Основной текст (5)_"/>
    <w:basedOn w:val="a0"/>
    <w:link w:val="50"/>
    <w:rsid w:val="00403924"/>
    <w:rPr>
      <w:rFonts w:ascii="Sylfaen" w:eastAsia="Sylfaen" w:hAnsi="Sylfaen" w:cs="Sylfaen"/>
      <w:b/>
      <w:bCs/>
      <w:sz w:val="26"/>
      <w:szCs w:val="26"/>
      <w:shd w:val="clear" w:color="auto" w:fill="FFFFFF"/>
    </w:rPr>
  </w:style>
  <w:style w:type="paragraph" w:customStyle="1" w:styleId="20">
    <w:name w:val="Основной текст (2)"/>
    <w:basedOn w:val="a"/>
    <w:link w:val="2"/>
    <w:rsid w:val="00403924"/>
    <w:pPr>
      <w:widowControl w:val="0"/>
      <w:shd w:val="clear" w:color="auto" w:fill="FFFFFF"/>
      <w:spacing w:after="300" w:line="326" w:lineRule="exact"/>
      <w:jc w:val="center"/>
    </w:pPr>
    <w:rPr>
      <w:rFonts w:ascii="Sylfaen" w:eastAsia="Sylfaen" w:hAnsi="Sylfaen" w:cs="Sylfaen"/>
      <w:sz w:val="26"/>
      <w:szCs w:val="26"/>
    </w:rPr>
  </w:style>
  <w:style w:type="paragraph" w:customStyle="1" w:styleId="50">
    <w:name w:val="Основной текст (5)"/>
    <w:basedOn w:val="a"/>
    <w:link w:val="5"/>
    <w:rsid w:val="00403924"/>
    <w:pPr>
      <w:widowControl w:val="0"/>
      <w:shd w:val="clear" w:color="auto" w:fill="FFFFFF"/>
      <w:spacing w:after="60" w:line="0" w:lineRule="atLeast"/>
      <w:jc w:val="center"/>
    </w:pPr>
    <w:rPr>
      <w:rFonts w:ascii="Sylfaen" w:eastAsia="Sylfaen" w:hAnsi="Sylfaen" w:cs="Sylfaen"/>
      <w:b/>
      <w:bCs/>
      <w:sz w:val="26"/>
      <w:szCs w:val="26"/>
    </w:rPr>
  </w:style>
  <w:style w:type="character" w:customStyle="1" w:styleId="21">
    <w:name w:val="Основной текст (2) + Полужирный"/>
    <w:basedOn w:val="2"/>
    <w:rsid w:val="00403924"/>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bulatov</dc:creator>
  <cp:lastModifiedBy>gorohova</cp:lastModifiedBy>
  <cp:revision>2</cp:revision>
  <dcterms:created xsi:type="dcterms:W3CDTF">2017-12-11T08:47:00Z</dcterms:created>
  <dcterms:modified xsi:type="dcterms:W3CDTF">2017-12-11T08:47:00Z</dcterms:modified>
</cp:coreProperties>
</file>